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F" w:rsidRDefault="0075176F">
      <w:pPr>
        <w:rPr>
          <w:sz w:val="32"/>
          <w:szCs w:val="32"/>
        </w:rPr>
      </w:pPr>
      <w:r>
        <w:t xml:space="preserve"> </w:t>
      </w:r>
      <w:r w:rsidR="00ED4D5A">
        <w:t xml:space="preserve"> </w:t>
      </w:r>
      <w:r w:rsidR="00ED4D5A">
        <w:rPr>
          <w:sz w:val="32"/>
          <w:szCs w:val="32"/>
        </w:rPr>
        <w:t xml:space="preserve">                   </w:t>
      </w:r>
    </w:p>
    <w:p w:rsidR="00C47DAC" w:rsidRDefault="007517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D4D5A">
        <w:rPr>
          <w:sz w:val="32"/>
          <w:szCs w:val="32"/>
        </w:rPr>
        <w:t>3202 AVENUE G SHELL SPACE BUILD OUT</w:t>
      </w:r>
    </w:p>
    <w:p w:rsidR="00ED4D5A" w:rsidRDefault="00ED4D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- All finishes to match existing clinic -</w:t>
      </w:r>
    </w:p>
    <w:p w:rsidR="00ED4D5A" w:rsidRDefault="00ED4D5A" w:rsidP="00ED4D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Black out ceilings.</w:t>
      </w:r>
    </w:p>
    <w:p w:rsidR="00ED4D5A" w:rsidRDefault="00ED4D5A" w:rsidP="00ED4D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Install VCT floors - match to existing clinic</w:t>
      </w:r>
    </w:p>
    <w:p w:rsidR="00E9109C" w:rsidRDefault="00E9109C" w:rsidP="00E910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Specs available on finish legend</w:t>
      </w:r>
    </w:p>
    <w:p w:rsidR="00ED4D5A" w:rsidRDefault="00ED4D5A" w:rsidP="00ED4D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Extend HVAC ducting.</w:t>
      </w:r>
    </w:p>
    <w:p w:rsidR="00ED4D5A" w:rsidRDefault="00ED4D5A" w:rsidP="00ED4D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(1) new door and construct (2) new restrooms.</w:t>
      </w:r>
    </w:p>
    <w:p w:rsidR="00ED4D5A" w:rsidRDefault="00ED4D5A" w:rsidP="00315B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Finishes </w:t>
      </w:r>
      <w:r w:rsidR="00E9109C">
        <w:rPr>
          <w:sz w:val="32"/>
          <w:szCs w:val="32"/>
        </w:rPr>
        <w:t xml:space="preserve">and fixtures </w:t>
      </w:r>
      <w:r>
        <w:rPr>
          <w:sz w:val="32"/>
          <w:szCs w:val="32"/>
        </w:rPr>
        <w:t>in new restrooms to match existing clinic.</w:t>
      </w:r>
    </w:p>
    <w:p w:rsidR="00E9109C" w:rsidRDefault="00E9109C" w:rsidP="00E910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Specs available on finish legend</w:t>
      </w:r>
      <w:r w:rsidR="00315B4D">
        <w:rPr>
          <w:sz w:val="32"/>
          <w:szCs w:val="32"/>
        </w:rPr>
        <w:t>.</w:t>
      </w:r>
    </w:p>
    <w:p w:rsidR="00ED4D5A" w:rsidRDefault="00ED4D5A" w:rsidP="00ED4D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Install lighting.</w:t>
      </w:r>
      <w:r w:rsidR="00E9109C">
        <w:rPr>
          <w:sz w:val="32"/>
          <w:szCs w:val="32"/>
        </w:rPr>
        <w:t>- LED</w:t>
      </w:r>
    </w:p>
    <w:p w:rsidR="00ED4D5A" w:rsidRDefault="00ED4D5A" w:rsidP="00ED4D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Install wall electrical outlets in restrooms and on walls opposite restrooms.</w:t>
      </w:r>
    </w:p>
    <w:p w:rsidR="00ED4D5A" w:rsidRDefault="00ED4D5A" w:rsidP="00ED4D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Paint walls to match existing clinic.</w:t>
      </w:r>
    </w:p>
    <w:p w:rsidR="00E9109C" w:rsidRDefault="00E9109C" w:rsidP="00E910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Sherwin Williams Oriental Ivory # SW7541</w:t>
      </w:r>
    </w:p>
    <w:p w:rsidR="00E9109C" w:rsidRDefault="00E9109C" w:rsidP="00E910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Sherwin Williams Raindrop # SW6485 accent wall</w:t>
      </w:r>
    </w:p>
    <w:p w:rsidR="00E9109C" w:rsidRDefault="00E9109C" w:rsidP="00E9109C">
      <w:pPr>
        <w:pStyle w:val="ListParagraph"/>
        <w:rPr>
          <w:sz w:val="32"/>
          <w:szCs w:val="32"/>
        </w:rPr>
      </w:pPr>
    </w:p>
    <w:p w:rsidR="00E9109C" w:rsidRDefault="00E9109C" w:rsidP="00E910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Please email further requests for information to:</w:t>
      </w:r>
    </w:p>
    <w:p w:rsidR="00E9109C" w:rsidRDefault="00315B4D" w:rsidP="00E9109C">
      <w:pPr>
        <w:pStyle w:val="ListParagraph"/>
        <w:rPr>
          <w:sz w:val="32"/>
          <w:szCs w:val="32"/>
        </w:rPr>
      </w:pPr>
      <w:hyperlink r:id="rId6" w:history="1">
        <w:r w:rsidRPr="003862F4">
          <w:rPr>
            <w:rStyle w:val="Hyperlink"/>
            <w:sz w:val="32"/>
            <w:szCs w:val="32"/>
          </w:rPr>
          <w:t>nterrill@medinahospital.net</w:t>
        </w:r>
      </w:hyperlink>
      <w:r w:rsidR="00E9109C">
        <w:rPr>
          <w:sz w:val="32"/>
          <w:szCs w:val="32"/>
        </w:rPr>
        <w:t>.</w:t>
      </w:r>
    </w:p>
    <w:p w:rsidR="00315B4D" w:rsidRDefault="00315B4D" w:rsidP="00E9109C">
      <w:pPr>
        <w:pStyle w:val="ListParagraph"/>
        <w:rPr>
          <w:sz w:val="32"/>
          <w:szCs w:val="32"/>
        </w:rPr>
      </w:pPr>
    </w:p>
    <w:p w:rsidR="00315B4D" w:rsidRPr="00ED4D5A" w:rsidRDefault="00315B4D" w:rsidP="00E9109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Pre-bid conference and property tour will be held on January 29</w:t>
      </w:r>
      <w:r w:rsidRPr="00315B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2021 at 2:00 pm.</w:t>
      </w:r>
      <w:bookmarkStart w:id="0" w:name="_GoBack"/>
      <w:bookmarkEnd w:id="0"/>
    </w:p>
    <w:sectPr w:rsidR="00315B4D" w:rsidRPr="00ED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E7C"/>
    <w:multiLevelType w:val="hybridMultilevel"/>
    <w:tmpl w:val="044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5A"/>
    <w:rsid w:val="00315B4D"/>
    <w:rsid w:val="0075176F"/>
    <w:rsid w:val="0088179D"/>
    <w:rsid w:val="00A14644"/>
    <w:rsid w:val="00C47DAC"/>
    <w:rsid w:val="00E9109C"/>
    <w:rsid w:val="00E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errill@medinahospit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Terrill</dc:creator>
  <cp:lastModifiedBy>Norman Terrill</cp:lastModifiedBy>
  <cp:revision>7</cp:revision>
  <dcterms:created xsi:type="dcterms:W3CDTF">2021-01-18T20:14:00Z</dcterms:created>
  <dcterms:modified xsi:type="dcterms:W3CDTF">2021-01-19T21:30:00Z</dcterms:modified>
</cp:coreProperties>
</file>